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"Новозубутлинская СОШ"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Начальник МКУ УО МР «Кизилюртовский р-он»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Гаджиев Х.Г.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“-”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Директор МКОУ«Новозубутлинская СОШ» 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М.М. Гусейнов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“-”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среднего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Кизилюртовский муниципальный район, Республика Дагестан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054BF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"Новозубутлинская СОШ"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ФГОС С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</w:t>
      </w:r>
      <w:r w:rsidR="00054BF3" w:rsidRPr="00054BF3">
        <w:rPr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25.05.2024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должительность учебного года в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в  10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а, в  11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а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основной образовательной программы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3638"/>
        <w:gridCol w:w="3638"/>
        <w:gridCol w:w="3638"/>
        <w:gridCol w:w="3638"/>
      </w:tblGrid>
      <w:tr>
        <w:tc>
          <w:tcPr>
            <w:tcW w:type="dxa" w:w="3638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3638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7276"/>
            <w:gridSpan w:val="2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11</w:t>
            </w:r>
          </w:p>
        </w:tc>
      </w:tr>
      <w:tr>
        <w:tc>
          <w:tcPr>
            <w:tcW w:type="dxa" w:w="14552"/>
            <w:gridSpan w:val="4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3638"/>
            <w:vMerge w:val="restart"/>
          </w:tcPr>
          <w:p>
            <w:r>
              <w:t>Русский язык и литература</w:t>
            </w:r>
          </w:p>
        </w:tc>
        <w:tc>
          <w:tcPr>
            <w:tcW w:type="dxa" w:w="3638"/>
          </w:tcPr>
          <w:p>
            <w:r>
              <w:t>Русский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Литература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 w:val="restart"/>
          </w:tcPr>
          <w:p>
            <w:r>
              <w:t>Русский язык и родная литература</w:t>
            </w:r>
          </w:p>
        </w:tc>
        <w:tc>
          <w:tcPr>
            <w:tcW w:type="dxa" w:w="3638"/>
          </w:tcPr>
          <w:p>
            <w:r>
              <w:t>Родной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Родная литература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</w:tcPr>
          <w:p>
            <w:r>
              <w:t>Иностранные языки</w:t>
            </w:r>
          </w:p>
        </w:tc>
        <w:tc>
          <w:tcPr>
            <w:tcW w:type="dxa" w:w="3638"/>
          </w:tcPr>
          <w:p>
            <w:r>
              <w:t>Иностранный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 w:val="restart"/>
          </w:tcPr>
          <w:p>
            <w:r>
              <w:t>Математика и информатика</w:t>
            </w:r>
          </w:p>
        </w:tc>
        <w:tc>
          <w:tcPr>
            <w:tcW w:type="dxa" w:w="3638"/>
          </w:tcPr>
          <w:p>
            <w:r>
              <w:t>Алгебра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Геометрия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Вероятность и статистика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Информатика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Общественно-научные предметы</w:t>
            </w:r>
          </w:p>
        </w:tc>
        <w:tc>
          <w:tcPr>
            <w:tcW w:type="dxa" w:w="3638"/>
          </w:tcPr>
          <w:p>
            <w:r>
              <w:t>История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Обществознание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География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Естественно-научные предметы</w:t>
            </w:r>
          </w:p>
        </w:tc>
        <w:tc>
          <w:tcPr>
            <w:tcW w:type="dxa" w:w="3638"/>
          </w:tcPr>
          <w:p>
            <w:r>
              <w:t>Физика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Химия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Биология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Физическая культура и основы безопасности жизнедеятельности</w:t>
            </w:r>
          </w:p>
        </w:tc>
        <w:tc>
          <w:tcPr>
            <w:tcW w:type="dxa" w:w="3638"/>
          </w:tcPr>
          <w:p>
            <w:r>
              <w:t>Физическая культура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Основы безопасности жизнедеятельности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</w:tcPr>
          <w:p>
            <w:r>
              <w:t>-----</w:t>
            </w:r>
          </w:p>
        </w:tc>
        <w:tc>
          <w:tcPr>
            <w:tcW w:type="dxa" w:w="3638"/>
          </w:tcPr>
          <w:p>
            <w:r>
              <w:t>Индивидуальный проект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31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31</w:t>
            </w:r>
          </w:p>
        </w:tc>
      </w:tr>
      <w:tr>
        <w:tc>
          <w:tcPr>
            <w:tcW w:type="dxa" w:w="14552"/>
            <w:gridSpan w:val="4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7276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3638"/>
            <w:shd w:fill="d9d9d9"/>
          </w:tcPr>
          <w:p/>
        </w:tc>
        <w:tc>
          <w:tcPr>
            <w:tcW w:type="dxa" w:w="3638"/>
            <w:shd w:fill="d9d9d9"/>
          </w:tcPr>
          <w:p/>
        </w:tc>
      </w:tr>
      <w:tr>
        <w:tc>
          <w:tcPr>
            <w:tcW w:type="dxa" w:w="7276"/>
            <w:gridSpan w:val="2"/>
          </w:tcPr>
          <w:p>
            <w:r>
              <w:t>История Дагестана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Русский язык (Подготовка к ЕГЭ)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Математика (Подготовка к ЕГЭ)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7276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7276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1156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1156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"Новозубутлинская СОШ"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3638"/>
        <w:gridCol w:w="3638"/>
        <w:gridCol w:w="3638"/>
        <w:gridCol w:w="3638"/>
      </w:tblGrid>
      <w:tr>
        <w:tc>
          <w:tcPr>
            <w:tcW w:type="dxa" w:w="7276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7276"/>
            <w:gridSpan w:val="2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7276"/>
            <w:gridSpan w:val="2"/>
            <w:vMerge/>
          </w:tcPr>
          <w:p/>
        </w:tc>
        <w:tc>
          <w:tcPr>
            <w:tcW w:type="dxa" w:w="3638"/>
            <w:shd w:fill="d9d9d9"/>
          </w:tcPr>
          <w:p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type="dxa" w:w="3638"/>
            <w:shd w:fill="d9d9d9"/>
          </w:tcPr>
          <w:p>
            <w:pPr>
              <w:jc w:val="center"/>
            </w:pPr>
            <w:r>
              <w:rPr>
                <w:b/>
              </w:rPr>
              <w:t>11</w:t>
            </w:r>
          </w:p>
        </w:tc>
      </w:tr>
      <w:tr>
        <w:tc>
          <w:tcPr>
            <w:tcW w:type="dxa" w:w="7276"/>
            <w:gridSpan w:val="2"/>
          </w:tcPr>
          <w:p>
            <w:r>
              <w:t>Разговоры о важном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 xml:space="preserve">Уроки профориентации «Моя Россия — новые горизонты» 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2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86303708">
    <w:abstractNumId w:val="0"/>
  </w:num>
  <w:num w:numId="2" w16cid:durableId="165289216">
    <w:abstractNumId w:val="1"/>
  </w:num>
  <w:num w:numId="3" w16cid:durableId="595674149">
    <w:abstractNumId w:val="4"/>
  </w:num>
  <w:num w:numId="4" w16cid:durableId="627324984">
    <w:abstractNumId w:val="3"/>
  </w:num>
  <w:num w:numId="5" w16cid:durableId="121936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54BF3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4E84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A37DF"/>
  <w15:docId w15:val="{439B8B78-C303-40ED-9AD7-848F2D51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3</cp:revision>
  <dcterms:created xsi:type="dcterms:W3CDTF">2023-04-17T10:37:00Z</dcterms:created>
  <dcterms:modified xsi:type="dcterms:W3CDTF">2023-04-17T10:44:00Z</dcterms:modified>
</cp:coreProperties>
</file>